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51441" w14:textId="77777777" w:rsidR="00112352" w:rsidRDefault="00112352" w:rsidP="00532065">
      <w:pPr>
        <w:jc w:val="center"/>
        <w:rPr>
          <w:b/>
          <w:sz w:val="56"/>
          <w:szCs w:val="56"/>
        </w:rPr>
      </w:pPr>
      <w:r>
        <w:rPr>
          <w:noProof/>
        </w:rPr>
        <w:drawing>
          <wp:inline distT="0" distB="0" distL="0" distR="0" wp14:anchorId="2F14EB9A" wp14:editId="509F310F">
            <wp:extent cx="1414780" cy="106108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14780" cy="1061085"/>
                    </a:xfrm>
                    <a:prstGeom prst="rect">
                      <a:avLst/>
                    </a:prstGeom>
                  </pic:spPr>
                </pic:pic>
              </a:graphicData>
            </a:graphic>
          </wp:inline>
        </w:drawing>
      </w:r>
    </w:p>
    <w:p w14:paraId="6B16AE31" w14:textId="77777777" w:rsidR="00532065" w:rsidRDefault="00532065" w:rsidP="00532065">
      <w:pPr>
        <w:jc w:val="center"/>
        <w:rPr>
          <w:b/>
          <w:sz w:val="56"/>
          <w:szCs w:val="56"/>
        </w:rPr>
      </w:pPr>
      <w:r w:rsidRPr="00532065">
        <w:rPr>
          <w:b/>
          <w:sz w:val="56"/>
          <w:szCs w:val="56"/>
        </w:rPr>
        <w:t>GRACE HYDER RICHMOND AWARD</w:t>
      </w:r>
    </w:p>
    <w:p w14:paraId="602590EC" w14:textId="77777777" w:rsidR="00532065" w:rsidRPr="006C1454" w:rsidRDefault="00532065" w:rsidP="00532065">
      <w:pPr>
        <w:spacing w:line="240" w:lineRule="auto"/>
        <w:rPr>
          <w:sz w:val="28"/>
          <w:szCs w:val="28"/>
        </w:rPr>
      </w:pPr>
      <w:r w:rsidRPr="006C1454">
        <w:rPr>
          <w:sz w:val="28"/>
          <w:szCs w:val="28"/>
        </w:rPr>
        <w:t>Award Guidelines:</w:t>
      </w:r>
    </w:p>
    <w:p w14:paraId="1C35A925" w14:textId="77777777" w:rsidR="00532065" w:rsidRPr="006C1454" w:rsidRDefault="00532065" w:rsidP="00532065">
      <w:pPr>
        <w:pStyle w:val="ListParagraph"/>
        <w:numPr>
          <w:ilvl w:val="0"/>
          <w:numId w:val="1"/>
        </w:numPr>
        <w:spacing w:line="240" w:lineRule="auto"/>
        <w:rPr>
          <w:sz w:val="28"/>
          <w:szCs w:val="28"/>
        </w:rPr>
      </w:pPr>
      <w:r w:rsidRPr="006C1454">
        <w:rPr>
          <w:sz w:val="28"/>
          <w:szCs w:val="28"/>
        </w:rPr>
        <w:t>Must be a graduating Human Development Hospitality and Food Science Major.</w:t>
      </w:r>
    </w:p>
    <w:p w14:paraId="51A6AA23" w14:textId="77777777" w:rsidR="00532065" w:rsidRPr="006C1454" w:rsidRDefault="00532065" w:rsidP="00532065">
      <w:pPr>
        <w:pStyle w:val="ListParagraph"/>
        <w:numPr>
          <w:ilvl w:val="0"/>
          <w:numId w:val="1"/>
        </w:numPr>
        <w:spacing w:line="240" w:lineRule="auto"/>
        <w:rPr>
          <w:sz w:val="28"/>
          <w:szCs w:val="28"/>
        </w:rPr>
      </w:pPr>
      <w:r w:rsidRPr="006C1454">
        <w:rPr>
          <w:sz w:val="28"/>
          <w:szCs w:val="28"/>
        </w:rPr>
        <w:t xml:space="preserve">Submit the following information by going to the ECU web site. Look for scholarships, Human Development Hospitality and Food Science Department. Click current student, look for Human Development Hospitality and Food Science Dept. and click on the Grace </w:t>
      </w:r>
      <w:proofErr w:type="spellStart"/>
      <w:r w:rsidRPr="006C1454">
        <w:rPr>
          <w:sz w:val="28"/>
          <w:szCs w:val="28"/>
        </w:rPr>
        <w:t>Hyder</w:t>
      </w:r>
      <w:proofErr w:type="spellEnd"/>
      <w:r w:rsidRPr="006C1454">
        <w:rPr>
          <w:sz w:val="28"/>
          <w:szCs w:val="28"/>
        </w:rPr>
        <w:t xml:space="preserve"> Award. If you have any questions please call or e-mail Darcy Tessman at (</w:t>
      </w:r>
      <w:proofErr w:type="gramStart"/>
      <w:r w:rsidRPr="006C1454">
        <w:rPr>
          <w:sz w:val="28"/>
          <w:szCs w:val="28"/>
        </w:rPr>
        <w:t>580-559-5746/Dtessman@ecok.edu)  or</w:t>
      </w:r>
      <w:proofErr w:type="gramEnd"/>
      <w:r w:rsidRPr="006C1454">
        <w:rPr>
          <w:sz w:val="28"/>
          <w:szCs w:val="28"/>
        </w:rPr>
        <w:t xml:space="preserve"> Jan Long at (580-399-4771 Jmlong@ecok.edu). </w:t>
      </w:r>
    </w:p>
    <w:p w14:paraId="01D9D550" w14:textId="77777777" w:rsidR="00532065" w:rsidRPr="006C1454" w:rsidRDefault="00532065" w:rsidP="00532065">
      <w:pPr>
        <w:spacing w:line="240" w:lineRule="auto"/>
        <w:rPr>
          <w:sz w:val="28"/>
          <w:szCs w:val="28"/>
        </w:rPr>
      </w:pPr>
      <w:r w:rsidRPr="006C1454">
        <w:rPr>
          <w:sz w:val="28"/>
          <w:szCs w:val="28"/>
        </w:rPr>
        <w:t>Information may be in the format of a vita or resume as listed below with attachments:</w:t>
      </w:r>
    </w:p>
    <w:p w14:paraId="1CD91450" w14:textId="77777777" w:rsidR="00532065" w:rsidRPr="006C1454" w:rsidRDefault="00532065" w:rsidP="00532065">
      <w:pPr>
        <w:spacing w:line="240" w:lineRule="auto"/>
        <w:ind w:left="720"/>
        <w:rPr>
          <w:sz w:val="28"/>
          <w:szCs w:val="28"/>
        </w:rPr>
      </w:pPr>
      <w:r w:rsidRPr="006C1454">
        <w:rPr>
          <w:sz w:val="28"/>
          <w:szCs w:val="28"/>
        </w:rPr>
        <w:sym w:font="Symbol" w:char="F0B7"/>
      </w:r>
      <w:r w:rsidRPr="006C1454">
        <w:rPr>
          <w:sz w:val="28"/>
          <w:szCs w:val="28"/>
        </w:rPr>
        <w:t xml:space="preserve"> Current and cumulative grade point average.</w:t>
      </w:r>
    </w:p>
    <w:p w14:paraId="4EED0805" w14:textId="77777777" w:rsidR="00532065" w:rsidRPr="006C1454" w:rsidRDefault="00532065" w:rsidP="00532065">
      <w:pPr>
        <w:spacing w:line="240" w:lineRule="auto"/>
        <w:ind w:left="720"/>
        <w:rPr>
          <w:sz w:val="28"/>
          <w:szCs w:val="28"/>
        </w:rPr>
      </w:pPr>
      <w:r w:rsidRPr="006C1454">
        <w:rPr>
          <w:sz w:val="28"/>
          <w:szCs w:val="28"/>
        </w:rPr>
        <w:t xml:space="preserve"> </w:t>
      </w:r>
      <w:r w:rsidRPr="006C1454">
        <w:rPr>
          <w:sz w:val="28"/>
          <w:szCs w:val="28"/>
        </w:rPr>
        <w:sym w:font="Symbol" w:char="F0B7"/>
      </w:r>
      <w:r w:rsidRPr="006C1454">
        <w:rPr>
          <w:sz w:val="28"/>
          <w:szCs w:val="28"/>
        </w:rPr>
        <w:t xml:space="preserve"> Club membership, extracurricular activities, offices held, and professional memberships. </w:t>
      </w:r>
    </w:p>
    <w:p w14:paraId="7659992E" w14:textId="77777777" w:rsidR="00532065" w:rsidRPr="006C1454" w:rsidRDefault="00532065" w:rsidP="00532065">
      <w:pPr>
        <w:spacing w:line="240" w:lineRule="auto"/>
        <w:ind w:left="720"/>
        <w:rPr>
          <w:sz w:val="28"/>
          <w:szCs w:val="28"/>
        </w:rPr>
      </w:pPr>
      <w:r w:rsidRPr="006C1454">
        <w:rPr>
          <w:sz w:val="28"/>
          <w:szCs w:val="28"/>
        </w:rPr>
        <w:sym w:font="Symbol" w:char="F0B7"/>
      </w:r>
      <w:r w:rsidRPr="006C1454">
        <w:rPr>
          <w:sz w:val="28"/>
          <w:szCs w:val="28"/>
        </w:rPr>
        <w:t xml:space="preserve"> Contributions to the ECU Human Development Hospitality and Food Science Department.</w:t>
      </w:r>
    </w:p>
    <w:p w14:paraId="66567318" w14:textId="77777777" w:rsidR="00532065" w:rsidRPr="006C1454" w:rsidRDefault="00532065" w:rsidP="00532065">
      <w:pPr>
        <w:spacing w:line="240" w:lineRule="auto"/>
        <w:ind w:left="720"/>
        <w:rPr>
          <w:sz w:val="28"/>
          <w:szCs w:val="28"/>
        </w:rPr>
      </w:pPr>
      <w:r w:rsidRPr="006C1454">
        <w:rPr>
          <w:sz w:val="28"/>
          <w:szCs w:val="28"/>
        </w:rPr>
        <w:t xml:space="preserve"> </w:t>
      </w:r>
      <w:r w:rsidRPr="006C1454">
        <w:rPr>
          <w:sz w:val="28"/>
          <w:szCs w:val="28"/>
        </w:rPr>
        <w:sym w:font="Symbol" w:char="F0B7"/>
      </w:r>
      <w:r w:rsidRPr="006C1454">
        <w:rPr>
          <w:sz w:val="28"/>
          <w:szCs w:val="28"/>
        </w:rPr>
        <w:t xml:space="preserve"> Future professional plans.</w:t>
      </w:r>
    </w:p>
    <w:p w14:paraId="1D8A4373" w14:textId="77777777" w:rsidR="00532065" w:rsidRPr="006C1454" w:rsidRDefault="00532065" w:rsidP="00532065">
      <w:pPr>
        <w:spacing w:line="240" w:lineRule="auto"/>
        <w:ind w:left="720"/>
        <w:rPr>
          <w:sz w:val="28"/>
          <w:szCs w:val="28"/>
        </w:rPr>
      </w:pPr>
      <w:r w:rsidRPr="006C1454">
        <w:rPr>
          <w:sz w:val="28"/>
          <w:szCs w:val="28"/>
        </w:rPr>
        <w:t xml:space="preserve"> </w:t>
      </w:r>
      <w:r w:rsidRPr="006C1454">
        <w:rPr>
          <w:sz w:val="28"/>
          <w:szCs w:val="28"/>
        </w:rPr>
        <w:sym w:font="Symbol" w:char="F0B7"/>
      </w:r>
      <w:r w:rsidRPr="006C1454">
        <w:rPr>
          <w:sz w:val="28"/>
          <w:szCs w:val="28"/>
        </w:rPr>
        <w:t xml:space="preserve"> Civic/Community service, employment service. </w:t>
      </w:r>
    </w:p>
    <w:p w14:paraId="5C4A638C" w14:textId="77777777" w:rsidR="00532065" w:rsidRPr="006C1454" w:rsidRDefault="00532065" w:rsidP="00532065">
      <w:pPr>
        <w:spacing w:line="240" w:lineRule="auto"/>
        <w:ind w:left="720"/>
        <w:rPr>
          <w:sz w:val="28"/>
          <w:szCs w:val="28"/>
        </w:rPr>
      </w:pPr>
      <w:r w:rsidRPr="006C1454">
        <w:rPr>
          <w:sz w:val="28"/>
          <w:szCs w:val="28"/>
        </w:rPr>
        <w:sym w:font="Symbol" w:char="F0B7"/>
      </w:r>
      <w:r w:rsidRPr="006C1454">
        <w:rPr>
          <w:sz w:val="28"/>
          <w:szCs w:val="28"/>
        </w:rPr>
        <w:t xml:space="preserve"> Awards/honors </w:t>
      </w:r>
    </w:p>
    <w:p w14:paraId="2CD9EAB8" w14:textId="77777777" w:rsidR="00532065" w:rsidRPr="006C1454" w:rsidRDefault="00532065" w:rsidP="00532065">
      <w:pPr>
        <w:spacing w:line="240" w:lineRule="auto"/>
        <w:ind w:left="720"/>
        <w:rPr>
          <w:sz w:val="28"/>
          <w:szCs w:val="28"/>
        </w:rPr>
      </w:pPr>
      <w:r w:rsidRPr="006C1454">
        <w:rPr>
          <w:sz w:val="28"/>
          <w:szCs w:val="28"/>
        </w:rPr>
        <w:sym w:font="Symbol" w:char="F0B7"/>
      </w:r>
      <w:r w:rsidRPr="006C1454">
        <w:rPr>
          <w:sz w:val="28"/>
          <w:szCs w:val="28"/>
        </w:rPr>
        <w:t xml:space="preserve"> Financial need</w:t>
      </w:r>
    </w:p>
    <w:p w14:paraId="3F0E6E29" w14:textId="59B43480" w:rsidR="00532065" w:rsidRPr="006C1454" w:rsidRDefault="00532065" w:rsidP="00532065">
      <w:pPr>
        <w:spacing w:line="240" w:lineRule="auto"/>
        <w:rPr>
          <w:sz w:val="28"/>
          <w:szCs w:val="28"/>
        </w:rPr>
      </w:pPr>
      <w:r w:rsidRPr="006C1454">
        <w:rPr>
          <w:sz w:val="28"/>
          <w:szCs w:val="28"/>
        </w:rPr>
        <w:t xml:space="preserve">3. Applications will be reviewed by the </w:t>
      </w:r>
      <w:r w:rsidR="000F355E">
        <w:rPr>
          <w:sz w:val="28"/>
          <w:szCs w:val="28"/>
        </w:rPr>
        <w:t>Human Development, Hospitality and Food Science</w:t>
      </w:r>
      <w:bookmarkStart w:id="0" w:name="_GoBack"/>
      <w:bookmarkEnd w:id="0"/>
      <w:r w:rsidRPr="006C1454">
        <w:rPr>
          <w:sz w:val="28"/>
          <w:szCs w:val="28"/>
        </w:rPr>
        <w:t xml:space="preserve"> faculty.</w:t>
      </w:r>
    </w:p>
    <w:p w14:paraId="27A4E227" w14:textId="77777777" w:rsidR="00532065" w:rsidRPr="006C1454" w:rsidRDefault="00532065" w:rsidP="00532065">
      <w:pPr>
        <w:spacing w:line="240" w:lineRule="auto"/>
        <w:rPr>
          <w:sz w:val="28"/>
          <w:szCs w:val="28"/>
        </w:rPr>
      </w:pPr>
      <w:r w:rsidRPr="006C1454">
        <w:rPr>
          <w:sz w:val="28"/>
          <w:szCs w:val="28"/>
        </w:rPr>
        <w:t xml:space="preserve"> 4. Award will be given at the School of Education Scholarship Ceremony- March 2021.</w:t>
      </w:r>
    </w:p>
    <w:p w14:paraId="7B84C20A" w14:textId="45ED4016" w:rsidR="00532065" w:rsidRPr="006C1454" w:rsidRDefault="00532065" w:rsidP="00532065">
      <w:pPr>
        <w:spacing w:line="240" w:lineRule="auto"/>
        <w:rPr>
          <w:sz w:val="28"/>
          <w:szCs w:val="28"/>
        </w:rPr>
      </w:pPr>
      <w:r w:rsidRPr="006C1454">
        <w:rPr>
          <w:sz w:val="28"/>
          <w:szCs w:val="28"/>
        </w:rPr>
        <w:t xml:space="preserve">5. Deadline for submission – February 1, 2021. Application may be submitted to </w:t>
      </w:r>
      <w:hyperlink r:id="rId9" w:history="1">
        <w:r w:rsidRPr="006C1454">
          <w:rPr>
            <w:rStyle w:val="Hyperlink"/>
            <w:sz w:val="28"/>
            <w:szCs w:val="28"/>
          </w:rPr>
          <w:t>dtessman@ecok.edu</w:t>
        </w:r>
      </w:hyperlink>
      <w:r w:rsidRPr="006C1454">
        <w:rPr>
          <w:sz w:val="28"/>
          <w:szCs w:val="28"/>
        </w:rPr>
        <w:t xml:space="preserve"> or </w:t>
      </w:r>
      <w:hyperlink r:id="rId10" w:history="1">
        <w:r w:rsidRPr="006C1454">
          <w:rPr>
            <w:rStyle w:val="Hyperlink"/>
            <w:sz w:val="28"/>
            <w:szCs w:val="28"/>
          </w:rPr>
          <w:t>jmlong@ecok.edu</w:t>
        </w:r>
      </w:hyperlink>
      <w:r w:rsidRPr="006C1454">
        <w:rPr>
          <w:sz w:val="28"/>
          <w:szCs w:val="28"/>
        </w:rPr>
        <w:t xml:space="preserve">. </w:t>
      </w:r>
    </w:p>
    <w:sectPr w:rsidR="00532065" w:rsidRPr="006C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5761F"/>
    <w:multiLevelType w:val="hybridMultilevel"/>
    <w:tmpl w:val="97EE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65"/>
    <w:rsid w:val="000F355E"/>
    <w:rsid w:val="00112352"/>
    <w:rsid w:val="00532065"/>
    <w:rsid w:val="006C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D880"/>
  <w15:chartTrackingRefBased/>
  <w15:docId w15:val="{2D5A9246-AC11-4F39-867F-8BF19A1D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65"/>
    <w:pPr>
      <w:ind w:left="720"/>
      <w:contextualSpacing/>
    </w:pPr>
  </w:style>
  <w:style w:type="character" w:styleId="Hyperlink">
    <w:name w:val="Hyperlink"/>
    <w:basedOn w:val="DefaultParagraphFont"/>
    <w:uiPriority w:val="99"/>
    <w:unhideWhenUsed/>
    <w:rsid w:val="00532065"/>
    <w:rPr>
      <w:color w:val="0563C1" w:themeColor="hyperlink"/>
      <w:u w:val="single"/>
    </w:rPr>
  </w:style>
  <w:style w:type="character" w:styleId="UnresolvedMention">
    <w:name w:val="Unresolved Mention"/>
    <w:basedOn w:val="DefaultParagraphFont"/>
    <w:uiPriority w:val="99"/>
    <w:semiHidden/>
    <w:unhideWhenUsed/>
    <w:rsid w:val="0053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dtessman\AppData\Local\Microsoft\Windows\INetCache\Content.Outlook\Z3QRFDKN\jmlong@ecok.edu" TargetMode="External"/><Relationship Id="rId4" Type="http://schemas.openxmlformats.org/officeDocument/2006/relationships/numbering" Target="numbering.xml"/><Relationship Id="rId9" Type="http://schemas.openxmlformats.org/officeDocument/2006/relationships/hyperlink" Target="mailto:dtessman@ec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50E042D339A4782200F410DE2184E" ma:contentTypeVersion="15" ma:contentTypeDescription="Create a new document." ma:contentTypeScope="" ma:versionID="939cba4911c013c6b89a0435707c8ba7">
  <xsd:schema xmlns:xsd="http://www.w3.org/2001/XMLSchema" xmlns:xs="http://www.w3.org/2001/XMLSchema" xmlns:p="http://schemas.microsoft.com/office/2006/metadata/properties" xmlns:ns1="http://schemas.microsoft.com/sharepoint/v3" xmlns:ns3="9876eaf4-6a9f-413f-86eb-813c10cd8e34" xmlns:ns4="30501d50-c081-43e0-b11b-d0a5fbc68083" targetNamespace="http://schemas.microsoft.com/office/2006/metadata/properties" ma:root="true" ma:fieldsID="a47820ea1c8a86af78fb90b7882bf331" ns1:_="" ns3:_="" ns4:_="">
    <xsd:import namespace="http://schemas.microsoft.com/sharepoint/v3"/>
    <xsd:import namespace="9876eaf4-6a9f-413f-86eb-813c10cd8e34"/>
    <xsd:import namespace="30501d50-c081-43e0-b11b-d0a5fbc680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eaf4-6a9f-413f-86eb-813c10cd8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01d50-c081-43e0-b11b-d0a5fbc68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AEABC2-35E9-43E1-A3CC-CF97DB87F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6eaf4-6a9f-413f-86eb-813c10cd8e34"/>
    <ds:schemaRef ds:uri="30501d50-c081-43e0-b11b-d0a5fbc6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5F7B9-8B79-423A-B42C-BB4B02AB76B8}">
  <ds:schemaRefs>
    <ds:schemaRef ds:uri="http://schemas.microsoft.com/sharepoint/v3/contenttype/forms"/>
  </ds:schemaRefs>
</ds:datastoreItem>
</file>

<file path=customXml/itemProps3.xml><?xml version="1.0" encoding="utf-8"?>
<ds:datastoreItem xmlns:ds="http://schemas.openxmlformats.org/officeDocument/2006/customXml" ds:itemID="{50AB5A74-DAA6-4D0E-A105-AEB59DD3A376}">
  <ds:schemaRefs>
    <ds:schemaRef ds:uri="http://purl.org/dc/elements/1.1/"/>
    <ds:schemaRef ds:uri="http://www.w3.org/XML/1998/namespace"/>
    <ds:schemaRef ds:uri="http://purl.org/dc/dcmitype/"/>
    <ds:schemaRef ds:uri="30501d50-c081-43e0-b11b-d0a5fbc6808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876eaf4-6a9f-413f-86eb-813c10cd8e3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Kayleigh D</dc:creator>
  <cp:keywords/>
  <dc:description/>
  <cp:lastModifiedBy>Tessman, Darcy Lee</cp:lastModifiedBy>
  <cp:revision>3</cp:revision>
  <dcterms:created xsi:type="dcterms:W3CDTF">2020-08-28T15:24:00Z</dcterms:created>
  <dcterms:modified xsi:type="dcterms:W3CDTF">2020-08-28T15:24:00Z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0x0101007BE50E042D339A4782200F410DE2184E</vt:lpwstr>
  </property>
</Properties>
</file>